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D29" w:rsidRDefault="00485198">
      <w:pPr>
        <w:spacing w:line="428" w:lineRule="auto"/>
        <w:ind w:right="20"/>
        <w:jc w:val="center"/>
        <w:rPr>
          <w:rFonts w:eastAsia="Times New Roman"/>
          <w:b/>
          <w:bCs/>
          <w:sz w:val="36"/>
          <w:szCs w:val="36"/>
        </w:rPr>
      </w:pPr>
      <w:bookmarkStart w:id="0" w:name="page1"/>
      <w:bookmarkEnd w:id="0"/>
      <w:r>
        <w:rPr>
          <w:rFonts w:eastAsia="Times New Roman"/>
          <w:b/>
          <w:bCs/>
          <w:sz w:val="36"/>
          <w:szCs w:val="36"/>
        </w:rPr>
        <w:t xml:space="preserve">Koncepcia nadobúdania zbierkových predmetov </w:t>
      </w:r>
      <w:r w:rsidR="000F5D29">
        <w:rPr>
          <w:rFonts w:eastAsia="Times New Roman"/>
          <w:b/>
          <w:bCs/>
          <w:sz w:val="36"/>
          <w:szCs w:val="36"/>
        </w:rPr>
        <w:t xml:space="preserve">Vlastivedného múzea v Hlohovci </w:t>
      </w:r>
    </w:p>
    <w:p w:rsidR="00E60F09" w:rsidRDefault="00485198">
      <w:pPr>
        <w:spacing w:line="428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(akvizičná politika VM</w:t>
      </w:r>
      <w:r w:rsidR="000F5D29">
        <w:rPr>
          <w:rFonts w:eastAsia="Times New Roman"/>
          <w:b/>
          <w:bCs/>
          <w:sz w:val="36"/>
          <w:szCs w:val="36"/>
        </w:rPr>
        <w:t>H</w:t>
      </w:r>
      <w:r>
        <w:rPr>
          <w:rFonts w:eastAsia="Times New Roman"/>
          <w:b/>
          <w:bCs/>
          <w:sz w:val="36"/>
          <w:szCs w:val="36"/>
        </w:rPr>
        <w:t>)</w:t>
      </w:r>
      <w:bookmarkStart w:id="1" w:name="_GoBack"/>
      <w:bookmarkEnd w:id="1"/>
    </w:p>
    <w:p w:rsidR="00E60F09" w:rsidRDefault="00E60F09">
      <w:pPr>
        <w:spacing w:line="200" w:lineRule="exact"/>
        <w:rPr>
          <w:sz w:val="24"/>
          <w:szCs w:val="24"/>
        </w:rPr>
      </w:pPr>
    </w:p>
    <w:p w:rsidR="00E60F09" w:rsidRDefault="00E60F09">
      <w:pPr>
        <w:spacing w:line="236" w:lineRule="exact"/>
        <w:rPr>
          <w:sz w:val="24"/>
          <w:szCs w:val="24"/>
        </w:rPr>
      </w:pPr>
    </w:p>
    <w:p w:rsidR="00E60F09" w:rsidRDefault="00485198">
      <w:pPr>
        <w:spacing w:line="360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Nadobúdanie nových zbierkových predmetov sa riadi </w:t>
      </w:r>
      <w:r>
        <w:rPr>
          <w:rFonts w:eastAsia="Times New Roman"/>
          <w:b/>
          <w:bCs/>
          <w:sz w:val="24"/>
          <w:szCs w:val="24"/>
        </w:rPr>
        <w:t>zásadami tzv. akvizičnej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politiky múzeí.</w:t>
      </w:r>
    </w:p>
    <w:p w:rsidR="00E60F09" w:rsidRDefault="00485198" w:rsidP="00485198">
      <w:pPr>
        <w:spacing w:line="360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Vlastivedné múzeum v Hlohovci </w:t>
      </w:r>
      <w:r>
        <w:rPr>
          <w:rFonts w:eastAsia="Times New Roman"/>
          <w:sz w:val="24"/>
          <w:szCs w:val="24"/>
        </w:rPr>
        <w:t>je príspevková organizácia</w:t>
      </w:r>
      <w:r>
        <w:rPr>
          <w:rFonts w:eastAsia="Times New Roman"/>
          <w:b/>
          <w:bCs/>
          <w:sz w:val="24"/>
          <w:szCs w:val="24"/>
        </w:rPr>
        <w:t xml:space="preserve"> v zriaďovateľskej pôsobnosti </w:t>
      </w:r>
      <w:r w:rsidR="000F5D29">
        <w:rPr>
          <w:rFonts w:eastAsia="Times New Roman"/>
          <w:b/>
          <w:bCs/>
          <w:sz w:val="24"/>
          <w:szCs w:val="24"/>
        </w:rPr>
        <w:t xml:space="preserve">Trnavského samosprávneho kraja, </w:t>
      </w:r>
      <w:r w:rsidR="000F5D29" w:rsidRPr="000F5D29">
        <w:rPr>
          <w:rFonts w:eastAsia="Times New Roman"/>
          <w:bCs/>
          <w:sz w:val="24"/>
          <w:szCs w:val="24"/>
        </w:rPr>
        <w:t>založená v roku 1959.</w:t>
      </w:r>
      <w:r w:rsidR="000F5D29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Je to regionálne múzeum vlastivedného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0F5D29">
        <w:rPr>
          <w:rFonts w:eastAsia="Times New Roman"/>
          <w:sz w:val="24"/>
          <w:szCs w:val="24"/>
        </w:rPr>
        <w:t>typu. Z</w:t>
      </w:r>
      <w:r>
        <w:rPr>
          <w:rFonts w:eastAsia="Times New Roman"/>
          <w:sz w:val="24"/>
          <w:szCs w:val="24"/>
        </w:rPr>
        <w:t xml:space="preserve">bierkotvornou oblasťou </w:t>
      </w:r>
      <w:r w:rsidR="000F5D29">
        <w:rPr>
          <w:rFonts w:eastAsia="Times New Roman"/>
          <w:sz w:val="24"/>
          <w:szCs w:val="24"/>
        </w:rPr>
        <w:t xml:space="preserve">múzea </w:t>
      </w:r>
      <w:r>
        <w:rPr>
          <w:rFonts w:eastAsia="Times New Roman"/>
          <w:sz w:val="24"/>
          <w:szCs w:val="24"/>
        </w:rPr>
        <w:t xml:space="preserve">je územie </w:t>
      </w:r>
      <w:r>
        <w:rPr>
          <w:rFonts w:eastAsia="Times New Roman"/>
          <w:b/>
          <w:bCs/>
          <w:sz w:val="24"/>
          <w:szCs w:val="24"/>
        </w:rPr>
        <w:t>okres</w:t>
      </w:r>
      <w:r w:rsidR="000F5D29">
        <w:rPr>
          <w:rFonts w:eastAsia="Times New Roman"/>
          <w:b/>
          <w:bCs/>
          <w:sz w:val="24"/>
          <w:szCs w:val="24"/>
        </w:rPr>
        <w:t>ov Hlohovec, Trnava, Piešťany, Galanta, Nitra a Topoľčany.</w:t>
      </w:r>
    </w:p>
    <w:p w:rsidR="00E60F09" w:rsidRDefault="00E60F09">
      <w:pPr>
        <w:spacing w:line="142" w:lineRule="exact"/>
        <w:rPr>
          <w:sz w:val="24"/>
          <w:szCs w:val="24"/>
        </w:rPr>
      </w:pPr>
    </w:p>
    <w:p w:rsidR="00E60F09" w:rsidRDefault="00485198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Múzeum nadobúda predmety nasledovných vedných odborov:</w:t>
      </w:r>
    </w:p>
    <w:p w:rsidR="00E60F09" w:rsidRDefault="00E60F09">
      <w:pPr>
        <w:spacing w:line="132" w:lineRule="exact"/>
        <w:rPr>
          <w:sz w:val="24"/>
          <w:szCs w:val="24"/>
        </w:rPr>
      </w:pPr>
    </w:p>
    <w:p w:rsidR="00E60F09" w:rsidRPr="000F5D29" w:rsidRDefault="00485198" w:rsidP="000F5D29">
      <w:pPr>
        <w:numPr>
          <w:ilvl w:val="0"/>
          <w:numId w:val="1"/>
        </w:numPr>
        <w:tabs>
          <w:tab w:val="left" w:pos="720"/>
        </w:tabs>
        <w:ind w:left="720" w:hanging="363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archeológia </w:t>
      </w:r>
      <w:r w:rsidR="000F5D29">
        <w:rPr>
          <w:rFonts w:eastAsia="Times New Roman"/>
          <w:sz w:val="24"/>
          <w:szCs w:val="24"/>
        </w:rPr>
        <w:t>– praveká a stredoveká archeológia zberného regiónu</w:t>
      </w:r>
    </w:p>
    <w:p w:rsidR="00E60F09" w:rsidRDefault="00E60F09">
      <w:pPr>
        <w:spacing w:line="132" w:lineRule="exact"/>
        <w:rPr>
          <w:rFonts w:eastAsia="Times New Roman"/>
          <w:sz w:val="24"/>
          <w:szCs w:val="24"/>
        </w:rPr>
      </w:pPr>
    </w:p>
    <w:p w:rsidR="000F5D29" w:rsidRDefault="00485198">
      <w:pPr>
        <w:numPr>
          <w:ilvl w:val="0"/>
          <w:numId w:val="1"/>
        </w:numPr>
        <w:tabs>
          <w:tab w:val="left" w:pos="720"/>
        </w:tabs>
        <w:ind w:left="720" w:hanging="363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botanika </w:t>
      </w:r>
      <w:r>
        <w:rPr>
          <w:rFonts w:eastAsia="Times New Roman"/>
          <w:sz w:val="24"/>
          <w:szCs w:val="24"/>
        </w:rPr>
        <w:t xml:space="preserve">– flóra </w:t>
      </w:r>
      <w:r w:rsidR="000F5D29">
        <w:rPr>
          <w:rFonts w:eastAsia="Times New Roman"/>
          <w:sz w:val="24"/>
          <w:szCs w:val="24"/>
        </w:rPr>
        <w:t xml:space="preserve">Dolného </w:t>
      </w:r>
      <w:r>
        <w:rPr>
          <w:rFonts w:eastAsia="Times New Roman"/>
          <w:sz w:val="24"/>
          <w:szCs w:val="24"/>
        </w:rPr>
        <w:t>Považia</w:t>
      </w:r>
      <w:r w:rsidR="000F5D29">
        <w:rPr>
          <w:rFonts w:eastAsia="Times New Roman"/>
          <w:sz w:val="24"/>
          <w:szCs w:val="24"/>
        </w:rPr>
        <w:t xml:space="preserve"> a pohorí Považský Inovec, Malé Karpaty  </w:t>
      </w:r>
    </w:p>
    <w:p w:rsidR="00E60F09" w:rsidRDefault="000F5D29" w:rsidP="000F5D29">
      <w:pPr>
        <w:tabs>
          <w:tab w:val="left" w:pos="7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a Nitrianskej Pahorkatiny</w:t>
      </w:r>
    </w:p>
    <w:p w:rsidR="00E60F09" w:rsidRDefault="00E60F09">
      <w:pPr>
        <w:spacing w:line="138" w:lineRule="exact"/>
        <w:rPr>
          <w:rFonts w:eastAsia="Times New Roman"/>
          <w:sz w:val="24"/>
          <w:szCs w:val="24"/>
        </w:rPr>
      </w:pPr>
    </w:p>
    <w:p w:rsidR="00E60F09" w:rsidRDefault="00485198">
      <w:pPr>
        <w:numPr>
          <w:ilvl w:val="0"/>
          <w:numId w:val="1"/>
        </w:numPr>
        <w:tabs>
          <w:tab w:val="left" w:pos="720"/>
        </w:tabs>
        <w:ind w:left="720" w:hanging="363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etnografia </w:t>
      </w:r>
      <w:r w:rsidR="000F5D29">
        <w:rPr>
          <w:rFonts w:eastAsia="Times New Roman"/>
          <w:sz w:val="24"/>
          <w:szCs w:val="24"/>
        </w:rPr>
        <w:t>– so zameraním na ľudový odev regiónu</w:t>
      </w:r>
    </w:p>
    <w:p w:rsidR="00E60F09" w:rsidRDefault="00E60F09">
      <w:pPr>
        <w:spacing w:line="140" w:lineRule="exact"/>
        <w:rPr>
          <w:rFonts w:eastAsia="Times New Roman"/>
          <w:sz w:val="24"/>
          <w:szCs w:val="24"/>
        </w:rPr>
      </w:pPr>
    </w:p>
    <w:p w:rsidR="00E60F09" w:rsidRDefault="00485198">
      <w:pPr>
        <w:numPr>
          <w:ilvl w:val="0"/>
          <w:numId w:val="1"/>
        </w:numPr>
        <w:tabs>
          <w:tab w:val="left" w:pos="720"/>
        </w:tabs>
        <w:ind w:left="720" w:hanging="363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geológia</w:t>
      </w:r>
      <w:r w:rsidR="000F5D29">
        <w:rPr>
          <w:rFonts w:eastAsia="Times New Roman"/>
          <w:b/>
          <w:bCs/>
          <w:sz w:val="24"/>
          <w:szCs w:val="24"/>
        </w:rPr>
        <w:t xml:space="preserve"> </w:t>
      </w:r>
    </w:p>
    <w:p w:rsidR="00E60F09" w:rsidRDefault="00E60F09">
      <w:pPr>
        <w:spacing w:line="135" w:lineRule="exact"/>
        <w:rPr>
          <w:rFonts w:eastAsia="Times New Roman"/>
          <w:sz w:val="24"/>
          <w:szCs w:val="24"/>
        </w:rPr>
      </w:pPr>
    </w:p>
    <w:p w:rsidR="00485198" w:rsidRPr="000F5D29" w:rsidRDefault="000F5D29" w:rsidP="000F5D29">
      <w:pPr>
        <w:numPr>
          <w:ilvl w:val="0"/>
          <w:numId w:val="1"/>
        </w:numPr>
        <w:tabs>
          <w:tab w:val="left" w:pos="720"/>
        </w:tabs>
        <w:spacing w:line="360" w:lineRule="auto"/>
        <w:ind w:left="720" w:right="20" w:hanging="36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staršia a novšia </w:t>
      </w:r>
      <w:r w:rsidR="00485198">
        <w:rPr>
          <w:rFonts w:eastAsia="Times New Roman"/>
          <w:b/>
          <w:bCs/>
          <w:sz w:val="24"/>
          <w:szCs w:val="24"/>
        </w:rPr>
        <w:t xml:space="preserve">história </w:t>
      </w:r>
      <w:r>
        <w:rPr>
          <w:rFonts w:eastAsia="Times New Roman"/>
          <w:sz w:val="24"/>
          <w:szCs w:val="24"/>
        </w:rPr>
        <w:t xml:space="preserve">– zbierky s dôrazom na život aristokratických rodín v regióne </w:t>
      </w:r>
      <w:r w:rsidRPr="000F5D29">
        <w:rPr>
          <w:rFonts w:eastAsia="Times New Roman"/>
          <w:sz w:val="24"/>
          <w:szCs w:val="24"/>
        </w:rPr>
        <w:t>Hlohovca a</w:t>
      </w:r>
      <w:r>
        <w:rPr>
          <w:rFonts w:eastAsia="Times New Roman"/>
          <w:sz w:val="24"/>
          <w:szCs w:val="24"/>
        </w:rPr>
        <w:t xml:space="preserve"> na </w:t>
      </w:r>
      <w:r w:rsidRPr="000F5D29">
        <w:rPr>
          <w:rFonts w:eastAsia="Times New Roman"/>
          <w:sz w:val="24"/>
          <w:szCs w:val="24"/>
        </w:rPr>
        <w:t>zámku v Hlohovci</w:t>
      </w:r>
      <w:r w:rsidR="00485198" w:rsidRPr="000F5D29">
        <w:rPr>
          <w:rFonts w:eastAsia="Times New Roman"/>
          <w:sz w:val="24"/>
          <w:szCs w:val="24"/>
        </w:rPr>
        <w:t xml:space="preserve"> </w:t>
      </w:r>
    </w:p>
    <w:p w:rsidR="00E60F09" w:rsidRDefault="00E60F09">
      <w:pPr>
        <w:spacing w:line="138" w:lineRule="exact"/>
        <w:rPr>
          <w:rFonts w:eastAsia="Times New Roman"/>
          <w:sz w:val="24"/>
          <w:szCs w:val="24"/>
        </w:rPr>
      </w:pPr>
    </w:p>
    <w:p w:rsidR="00E60F09" w:rsidRDefault="002256E0" w:rsidP="00485198">
      <w:pPr>
        <w:numPr>
          <w:ilvl w:val="0"/>
          <w:numId w:val="1"/>
        </w:numPr>
        <w:tabs>
          <w:tab w:val="left" w:pos="720"/>
        </w:tabs>
        <w:spacing w:line="362" w:lineRule="auto"/>
        <w:ind w:left="720" w:hanging="36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výtvarné umenie</w:t>
      </w:r>
    </w:p>
    <w:p w:rsidR="00E60F09" w:rsidRDefault="00485198">
      <w:pPr>
        <w:numPr>
          <w:ilvl w:val="0"/>
          <w:numId w:val="2"/>
        </w:numPr>
        <w:tabs>
          <w:tab w:val="left" w:pos="720"/>
        </w:tabs>
        <w:ind w:left="720" w:hanging="363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zoológia </w:t>
      </w:r>
      <w:r w:rsidR="000F5D29">
        <w:rPr>
          <w:rFonts w:eastAsia="Times New Roman"/>
          <w:sz w:val="24"/>
          <w:szCs w:val="24"/>
        </w:rPr>
        <w:t>– fauna regiónu s dôrazom na entomológiu a zbierku bezstavovcov.</w:t>
      </w:r>
    </w:p>
    <w:p w:rsidR="00E60F09" w:rsidRDefault="00E60F09">
      <w:pPr>
        <w:spacing w:line="200" w:lineRule="exact"/>
        <w:rPr>
          <w:sz w:val="24"/>
          <w:szCs w:val="24"/>
        </w:rPr>
      </w:pPr>
    </w:p>
    <w:p w:rsidR="00E60F09" w:rsidRDefault="00E60F09">
      <w:pPr>
        <w:spacing w:line="352" w:lineRule="exact"/>
        <w:rPr>
          <w:sz w:val="24"/>
          <w:szCs w:val="24"/>
        </w:rPr>
      </w:pPr>
    </w:p>
    <w:p w:rsidR="00E60F09" w:rsidRDefault="00485198">
      <w:pPr>
        <w:spacing w:line="372" w:lineRule="auto"/>
        <w:ind w:right="2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O prijatí predmetu do zbierkového fondu múzea rozhoduje </w:t>
      </w:r>
      <w:r>
        <w:rPr>
          <w:rFonts w:eastAsia="Times New Roman"/>
          <w:b/>
          <w:bCs/>
          <w:sz w:val="24"/>
          <w:szCs w:val="24"/>
        </w:rPr>
        <w:t>štatutárny zástupca múzea</w:t>
      </w:r>
      <w:r>
        <w:rPr>
          <w:rFonts w:eastAsia="Times New Roman"/>
          <w:sz w:val="24"/>
          <w:szCs w:val="24"/>
        </w:rPr>
        <w:t xml:space="preserve">. Pri rozhodovaní mu pomáha poradný orgán </w:t>
      </w:r>
      <w:r>
        <w:rPr>
          <w:rFonts w:eastAsia="Times New Roman"/>
          <w:b/>
          <w:bCs/>
          <w:sz w:val="24"/>
          <w:szCs w:val="24"/>
        </w:rPr>
        <w:t>Komisia pre tvorbu zbierok</w:t>
      </w:r>
      <w:r>
        <w:rPr>
          <w:rFonts w:eastAsia="Times New Roman"/>
          <w:sz w:val="24"/>
          <w:szCs w:val="24"/>
        </w:rPr>
        <w:t>. Tvoria ju zástupcovia z radov odborných pracovníkov múzea v súčinnosti s externými konzultantmi daného odboru.</w:t>
      </w:r>
    </w:p>
    <w:p w:rsidR="00E60F09" w:rsidRDefault="00E60F09">
      <w:pPr>
        <w:sectPr w:rsidR="00E60F09">
          <w:pgSz w:w="11900" w:h="16840"/>
          <w:pgMar w:top="1383" w:right="1404" w:bottom="919" w:left="1420" w:header="0" w:footer="0" w:gutter="0"/>
          <w:cols w:space="708" w:equalWidth="0">
            <w:col w:w="9080"/>
          </w:cols>
        </w:sectPr>
      </w:pPr>
    </w:p>
    <w:p w:rsidR="00E60F09" w:rsidRDefault="00485198">
      <w:pPr>
        <w:ind w:left="360"/>
        <w:rPr>
          <w:sz w:val="20"/>
          <w:szCs w:val="20"/>
        </w:rPr>
      </w:pPr>
      <w:bookmarkStart w:id="2" w:name="page2"/>
      <w:bookmarkEnd w:id="2"/>
      <w:r>
        <w:rPr>
          <w:rFonts w:eastAsia="Times New Roman"/>
          <w:sz w:val="24"/>
          <w:szCs w:val="24"/>
        </w:rPr>
        <w:lastRenderedPageBreak/>
        <w:t>Pri posudzovaní predmetov sa Komisia riadi nasledovnými kritériami:</w:t>
      </w:r>
    </w:p>
    <w:p w:rsidR="00E60F09" w:rsidRDefault="00E60F09">
      <w:pPr>
        <w:spacing w:line="138" w:lineRule="exact"/>
        <w:rPr>
          <w:sz w:val="20"/>
          <w:szCs w:val="20"/>
        </w:rPr>
      </w:pPr>
    </w:p>
    <w:p w:rsidR="00E60F09" w:rsidRDefault="00485198">
      <w:pPr>
        <w:numPr>
          <w:ilvl w:val="0"/>
          <w:numId w:val="3"/>
        </w:numPr>
        <w:tabs>
          <w:tab w:val="left" w:pos="720"/>
        </w:tabs>
        <w:ind w:left="72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originálnosť predmetu</w:t>
      </w:r>
    </w:p>
    <w:p w:rsidR="00E60F09" w:rsidRDefault="00E60F09">
      <w:pPr>
        <w:spacing w:line="138" w:lineRule="exact"/>
        <w:rPr>
          <w:rFonts w:eastAsia="Times New Roman"/>
          <w:sz w:val="24"/>
          <w:szCs w:val="24"/>
        </w:rPr>
      </w:pPr>
    </w:p>
    <w:p w:rsidR="00E60F09" w:rsidRDefault="00485198">
      <w:pPr>
        <w:numPr>
          <w:ilvl w:val="0"/>
          <w:numId w:val="3"/>
        </w:numPr>
        <w:tabs>
          <w:tab w:val="left" w:pos="720"/>
        </w:tabs>
        <w:ind w:left="72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výpovedná hodnota predmetu</w:t>
      </w:r>
    </w:p>
    <w:p w:rsidR="00E60F09" w:rsidRDefault="00E60F09">
      <w:pPr>
        <w:spacing w:line="138" w:lineRule="exact"/>
        <w:rPr>
          <w:rFonts w:eastAsia="Times New Roman"/>
          <w:sz w:val="24"/>
          <w:szCs w:val="24"/>
        </w:rPr>
      </w:pPr>
    </w:p>
    <w:p w:rsidR="00E60F09" w:rsidRDefault="00485198">
      <w:pPr>
        <w:numPr>
          <w:ilvl w:val="0"/>
          <w:numId w:val="3"/>
        </w:numPr>
        <w:tabs>
          <w:tab w:val="left" w:pos="720"/>
        </w:tabs>
        <w:ind w:left="72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súvis s profiláciou múzea</w:t>
      </w:r>
    </w:p>
    <w:p w:rsidR="00E60F09" w:rsidRDefault="00E60F09">
      <w:pPr>
        <w:spacing w:line="138" w:lineRule="exact"/>
        <w:rPr>
          <w:rFonts w:eastAsia="Times New Roman"/>
          <w:sz w:val="24"/>
          <w:szCs w:val="24"/>
        </w:rPr>
      </w:pPr>
    </w:p>
    <w:p w:rsidR="00E60F09" w:rsidRDefault="00485198">
      <w:pPr>
        <w:numPr>
          <w:ilvl w:val="0"/>
          <w:numId w:val="3"/>
        </w:numPr>
        <w:tabs>
          <w:tab w:val="left" w:pos="720"/>
        </w:tabs>
        <w:ind w:left="72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súvis s vedecko-výskumnou činnosťou pracovníkov múzea</w:t>
      </w:r>
    </w:p>
    <w:p w:rsidR="00E60F09" w:rsidRDefault="00E60F09">
      <w:pPr>
        <w:spacing w:line="138" w:lineRule="exact"/>
        <w:rPr>
          <w:rFonts w:eastAsia="Times New Roman"/>
          <w:sz w:val="24"/>
          <w:szCs w:val="24"/>
        </w:rPr>
      </w:pPr>
    </w:p>
    <w:p w:rsidR="00E60F09" w:rsidRDefault="00485198">
      <w:pPr>
        <w:numPr>
          <w:ilvl w:val="0"/>
          <w:numId w:val="3"/>
        </w:numPr>
        <w:tabs>
          <w:tab w:val="left" w:pos="720"/>
        </w:tabs>
        <w:spacing w:line="391" w:lineRule="auto"/>
        <w:ind w:left="72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súvis s lokálnou i celoslovenskou históriou (predmet dokumentuje nejakú osobu alebo udalosť)</w:t>
      </w:r>
    </w:p>
    <w:p w:rsidR="00E60F09" w:rsidRDefault="00E60F09">
      <w:pPr>
        <w:spacing w:line="343" w:lineRule="exact"/>
        <w:rPr>
          <w:sz w:val="20"/>
          <w:szCs w:val="20"/>
        </w:rPr>
      </w:pPr>
    </w:p>
    <w:p w:rsidR="00E60F09" w:rsidRDefault="00485198">
      <w:pPr>
        <w:spacing w:line="360" w:lineRule="auto"/>
        <w:ind w:right="2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Vlastivedné múzeum v Hlohovci sa riadi aktuálnymi legislatívnymi predpismi v oblasti kultúry, platnými v Slovenskej republike, a Etickým kódexom múzeí ICOM.</w:t>
      </w:r>
    </w:p>
    <w:p w:rsidR="00E60F09" w:rsidRDefault="00485198">
      <w:pPr>
        <w:spacing w:line="359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 akvizičnú politiku múzea sú z uvedených právnych dokumentov relevantné najmä nasledovné zásady:</w:t>
      </w:r>
    </w:p>
    <w:p w:rsidR="00E60F09" w:rsidRDefault="00E60F09">
      <w:pPr>
        <w:spacing w:line="1" w:lineRule="exact"/>
        <w:rPr>
          <w:sz w:val="20"/>
          <w:szCs w:val="20"/>
        </w:rPr>
      </w:pPr>
    </w:p>
    <w:p w:rsidR="00E60F09" w:rsidRDefault="00485198">
      <w:pPr>
        <w:numPr>
          <w:ilvl w:val="0"/>
          <w:numId w:val="4"/>
        </w:numPr>
        <w:tabs>
          <w:tab w:val="left" w:pos="720"/>
        </w:tabs>
        <w:spacing w:line="360" w:lineRule="auto"/>
        <w:ind w:left="720" w:right="20" w:hanging="36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múzeum nesmie nadobúdať zbierkové predmety, pri ktorých je </w:t>
      </w:r>
      <w:r w:rsidR="008D7A45">
        <w:rPr>
          <w:rFonts w:eastAsia="Times New Roman"/>
          <w:sz w:val="24"/>
          <w:szCs w:val="24"/>
        </w:rPr>
        <w:t xml:space="preserve">zjavné </w:t>
      </w:r>
      <w:r>
        <w:rPr>
          <w:rFonts w:eastAsia="Times New Roman"/>
          <w:sz w:val="24"/>
          <w:szCs w:val="24"/>
        </w:rPr>
        <w:t>podozrenie, že boli získané nezákonnou, nevedeckou alebo zámerne deštrukčnou činnosťou alebo poškodením historických pamiatok, archeologických alebo geologických nálezísk</w:t>
      </w:r>
    </w:p>
    <w:p w:rsidR="00E60F09" w:rsidRDefault="00485198">
      <w:pPr>
        <w:numPr>
          <w:ilvl w:val="0"/>
          <w:numId w:val="4"/>
        </w:numPr>
        <w:tabs>
          <w:tab w:val="left" w:pos="720"/>
        </w:tabs>
        <w:spacing w:line="360" w:lineRule="auto"/>
        <w:ind w:left="720" w:right="20" w:hanging="36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múzeum nesmie nadobúdať zbierkové predmety, ktorých nadobudnutie znamená porušenie práv vlastníka alebo nájomníka pozemku alebo príslušných miestnych, či vládnych úradov</w:t>
      </w:r>
    </w:p>
    <w:p w:rsidR="00E60F09" w:rsidRDefault="00485198">
      <w:pPr>
        <w:numPr>
          <w:ilvl w:val="0"/>
          <w:numId w:val="4"/>
        </w:numPr>
        <w:tabs>
          <w:tab w:val="left" w:pos="720"/>
        </w:tabs>
        <w:ind w:left="72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múzeum nesmie nadobúdať priamo či nepriamo biologický a geologický materiál,</w:t>
      </w:r>
    </w:p>
    <w:p w:rsidR="00E60F09" w:rsidRDefault="00E60F09">
      <w:pPr>
        <w:spacing w:line="138" w:lineRule="exact"/>
        <w:rPr>
          <w:sz w:val="20"/>
          <w:szCs w:val="20"/>
        </w:rPr>
      </w:pPr>
    </w:p>
    <w:p w:rsidR="00E60F09" w:rsidRDefault="00485198" w:rsidP="008D7A45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ktorý  sa  zbieral,  predával  alebo  prepravoval  </w:t>
      </w:r>
      <w:r w:rsidR="008D7A45">
        <w:rPr>
          <w:rFonts w:eastAsia="Times New Roman"/>
          <w:sz w:val="24"/>
          <w:szCs w:val="24"/>
        </w:rPr>
        <w:t xml:space="preserve">v rozpore </w:t>
      </w:r>
      <w:r>
        <w:rPr>
          <w:rFonts w:eastAsia="Times New Roman"/>
          <w:sz w:val="24"/>
          <w:szCs w:val="24"/>
        </w:rPr>
        <w:t>s platnými  predpismi  a</w:t>
      </w:r>
      <w:r w:rsidR="008D7A45">
        <w:rPr>
          <w:rFonts w:eastAsia="Times New Roman"/>
          <w:sz w:val="24"/>
          <w:szCs w:val="24"/>
        </w:rPr>
        <w:t> </w:t>
      </w:r>
      <w:r>
        <w:rPr>
          <w:rFonts w:eastAsia="Times New Roman"/>
          <w:sz w:val="24"/>
          <w:szCs w:val="24"/>
        </w:rPr>
        <w:t>dohodami</w:t>
      </w:r>
      <w:r w:rsidR="008D7A45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o ochrane života v prírode</w:t>
      </w:r>
    </w:p>
    <w:p w:rsidR="00E60F09" w:rsidRDefault="00E60F09">
      <w:pPr>
        <w:spacing w:line="138" w:lineRule="exact"/>
        <w:rPr>
          <w:sz w:val="20"/>
          <w:szCs w:val="20"/>
        </w:rPr>
      </w:pPr>
    </w:p>
    <w:p w:rsidR="00E60F09" w:rsidRDefault="00485198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>dary, dedičstvo a pôžičky sa môžu prijať len vtedy, ak sú v súlade s profiláciou</w:t>
      </w:r>
    </w:p>
    <w:p w:rsidR="00E60F09" w:rsidRDefault="00E60F09">
      <w:pPr>
        <w:spacing w:line="138" w:lineRule="exact"/>
        <w:rPr>
          <w:sz w:val="20"/>
          <w:szCs w:val="20"/>
        </w:rPr>
      </w:pPr>
    </w:p>
    <w:p w:rsidR="00E60F09" w:rsidRDefault="00485198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 špecializáciou múzea</w:t>
      </w:r>
    </w:p>
    <w:p w:rsidR="00E60F09" w:rsidRDefault="00E60F09">
      <w:pPr>
        <w:spacing w:line="138" w:lineRule="exact"/>
        <w:rPr>
          <w:sz w:val="20"/>
          <w:szCs w:val="20"/>
        </w:rPr>
      </w:pPr>
    </w:p>
    <w:p w:rsidR="00E60F09" w:rsidRDefault="00485198">
      <w:pPr>
        <w:numPr>
          <w:ilvl w:val="0"/>
          <w:numId w:val="5"/>
        </w:numPr>
        <w:tabs>
          <w:tab w:val="left" w:pos="720"/>
        </w:tabs>
        <w:ind w:left="72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ponuky, ktoré sú priamo spojené so špecifickými podmienkami následného uloženia</w:t>
      </w:r>
    </w:p>
    <w:p w:rsidR="00E60F09" w:rsidRDefault="00E60F09">
      <w:pPr>
        <w:spacing w:line="138" w:lineRule="exact"/>
        <w:rPr>
          <w:sz w:val="20"/>
          <w:szCs w:val="20"/>
        </w:rPr>
      </w:pPr>
    </w:p>
    <w:p w:rsidR="00E60F09" w:rsidRDefault="00485198">
      <w:pPr>
        <w:spacing w:line="360" w:lineRule="auto"/>
        <w:ind w:left="72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alebo vystavenia predmetov, treba odmietnuť, ak navrhované podmienky nie sú v súlade s dlhodobými záujmami múzea</w:t>
      </w:r>
    </w:p>
    <w:p w:rsidR="00E60F09" w:rsidRDefault="00485198">
      <w:pPr>
        <w:numPr>
          <w:ilvl w:val="0"/>
          <w:numId w:val="6"/>
        </w:numPr>
        <w:tabs>
          <w:tab w:val="left" w:pos="720"/>
        </w:tabs>
        <w:spacing w:line="357" w:lineRule="auto"/>
        <w:ind w:left="720" w:right="2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zbierkové predmety zo zbierkového fondu sa môžu zapožičať len na vedecké, výskumné</w:t>
      </w:r>
      <w:r w:rsidR="008D7A45">
        <w:rPr>
          <w:rFonts w:eastAsia="Times New Roman"/>
          <w:sz w:val="24"/>
          <w:szCs w:val="24"/>
        </w:rPr>
        <w:t>, výstavné</w:t>
      </w:r>
      <w:r>
        <w:rPr>
          <w:rFonts w:eastAsia="Times New Roman"/>
          <w:sz w:val="24"/>
          <w:szCs w:val="24"/>
        </w:rPr>
        <w:t xml:space="preserve"> a vzdelávacie účely</w:t>
      </w:r>
    </w:p>
    <w:p w:rsidR="00E60F09" w:rsidRPr="008D7A45" w:rsidRDefault="00485198">
      <w:pPr>
        <w:numPr>
          <w:ilvl w:val="0"/>
          <w:numId w:val="6"/>
        </w:numPr>
        <w:tabs>
          <w:tab w:val="left" w:pos="720"/>
        </w:tabs>
        <w:ind w:left="720" w:hanging="363"/>
        <w:rPr>
          <w:rFonts w:eastAsia="Times New Roman"/>
          <w:sz w:val="24"/>
          <w:szCs w:val="24"/>
        </w:rPr>
      </w:pPr>
      <w:r w:rsidRPr="008D7A45">
        <w:rPr>
          <w:rFonts w:eastAsia="Times New Roman"/>
          <w:bCs/>
          <w:sz w:val="24"/>
          <w:szCs w:val="24"/>
        </w:rPr>
        <w:t>zbierkové predmety sa nesmú požičiavať súkromným osobám</w:t>
      </w:r>
      <w:r w:rsidR="008D7A45">
        <w:rPr>
          <w:rFonts w:eastAsia="Times New Roman"/>
          <w:bCs/>
          <w:sz w:val="24"/>
          <w:szCs w:val="24"/>
        </w:rPr>
        <w:t xml:space="preserve"> na súkromné účely </w:t>
      </w:r>
    </w:p>
    <w:p w:rsidR="00E60F09" w:rsidRDefault="0048519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388620</wp:posOffset>
                </wp:positionV>
                <wp:extent cx="579818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81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83215" id="Shape 1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30.6pt" to="454.9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:rsidR="00E60F09" w:rsidRDefault="00E60F09">
      <w:pPr>
        <w:spacing w:line="200" w:lineRule="exact"/>
        <w:rPr>
          <w:sz w:val="20"/>
          <w:szCs w:val="20"/>
        </w:rPr>
      </w:pPr>
    </w:p>
    <w:p w:rsidR="00E60F09" w:rsidRDefault="00E60F09">
      <w:pPr>
        <w:spacing w:line="200" w:lineRule="exact"/>
        <w:rPr>
          <w:sz w:val="20"/>
          <w:szCs w:val="20"/>
        </w:rPr>
      </w:pPr>
    </w:p>
    <w:p w:rsidR="00E60F09" w:rsidRDefault="00E60F09">
      <w:pPr>
        <w:spacing w:line="200" w:lineRule="exact"/>
        <w:rPr>
          <w:sz w:val="20"/>
          <w:szCs w:val="20"/>
        </w:rPr>
      </w:pPr>
    </w:p>
    <w:p w:rsidR="00E60F09" w:rsidRDefault="00E60F09">
      <w:pPr>
        <w:spacing w:line="200" w:lineRule="exact"/>
        <w:rPr>
          <w:sz w:val="20"/>
          <w:szCs w:val="20"/>
        </w:rPr>
      </w:pPr>
    </w:p>
    <w:p w:rsidR="00E60F09" w:rsidRDefault="00E60F09">
      <w:pPr>
        <w:spacing w:line="202" w:lineRule="exact"/>
        <w:rPr>
          <w:sz w:val="20"/>
          <w:szCs w:val="20"/>
        </w:rPr>
      </w:pPr>
    </w:p>
    <w:p w:rsidR="00E60F09" w:rsidRDefault="000F5D2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</w:t>
      </w:r>
      <w:r w:rsidR="00485198">
        <w:rPr>
          <w:rFonts w:eastAsia="Times New Roman"/>
          <w:sz w:val="24"/>
          <w:szCs w:val="24"/>
        </w:rPr>
        <w:t> Hlohovci dňa</w:t>
      </w:r>
      <w:r>
        <w:rPr>
          <w:rFonts w:eastAsia="Times New Roman"/>
          <w:sz w:val="24"/>
          <w:szCs w:val="24"/>
        </w:rPr>
        <w:t xml:space="preserve"> 30.11. 2015</w:t>
      </w:r>
      <w:r w:rsidR="00485198">
        <w:rPr>
          <w:rFonts w:eastAsia="Times New Roman"/>
          <w:sz w:val="24"/>
          <w:szCs w:val="24"/>
        </w:rPr>
        <w:t xml:space="preserve"> </w:t>
      </w:r>
    </w:p>
    <w:p w:rsidR="00E60F09" w:rsidRDefault="00E60F09">
      <w:pPr>
        <w:spacing w:line="138" w:lineRule="exact"/>
        <w:rPr>
          <w:sz w:val="20"/>
          <w:szCs w:val="20"/>
        </w:rPr>
      </w:pPr>
    </w:p>
    <w:p w:rsidR="000F5D29" w:rsidRDefault="000F5D2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</w:t>
      </w:r>
      <w:r w:rsidR="00485198">
        <w:rPr>
          <w:rFonts w:eastAsia="Times New Roman"/>
          <w:sz w:val="24"/>
          <w:szCs w:val="24"/>
        </w:rPr>
        <w:t>Mgr. Jo</w:t>
      </w:r>
      <w:r>
        <w:rPr>
          <w:rFonts w:eastAsia="Times New Roman"/>
          <w:sz w:val="24"/>
          <w:szCs w:val="24"/>
        </w:rPr>
        <w:t xml:space="preserve">zef  Urminský </w:t>
      </w:r>
    </w:p>
    <w:p w:rsidR="00E60F09" w:rsidRDefault="000F5D2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riaditeľ </w:t>
      </w:r>
      <w:r w:rsidR="00485198">
        <w:rPr>
          <w:sz w:val="20"/>
          <w:szCs w:val="20"/>
        </w:rPr>
        <w:t xml:space="preserve"> </w:t>
      </w:r>
      <w:r w:rsidR="00485198">
        <w:rPr>
          <w:rFonts w:eastAsia="Times New Roman"/>
          <w:sz w:val="24"/>
          <w:szCs w:val="24"/>
        </w:rPr>
        <w:t>Vlastivedného múzea v Hlohovci</w:t>
      </w:r>
    </w:p>
    <w:sectPr w:rsidR="00E60F09">
      <w:pgSz w:w="11900" w:h="16840"/>
      <w:pgMar w:top="1397" w:right="1404" w:bottom="890" w:left="1420" w:header="0" w:footer="0" w:gutter="0"/>
      <w:cols w:space="708" w:equalWidth="0">
        <w:col w:w="9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9E7EE160"/>
    <w:lvl w:ilvl="0" w:tplc="DA6882C8">
      <w:start w:val="1"/>
      <w:numFmt w:val="bullet"/>
      <w:lvlText w:val="-"/>
      <w:lvlJc w:val="left"/>
    </w:lvl>
    <w:lvl w:ilvl="1" w:tplc="A45AAF9A">
      <w:start w:val="26"/>
      <w:numFmt w:val="lowerLetter"/>
      <w:lvlText w:val="%2"/>
      <w:lvlJc w:val="left"/>
    </w:lvl>
    <w:lvl w:ilvl="2" w:tplc="1F3E11FE">
      <w:numFmt w:val="decimal"/>
      <w:lvlText w:val=""/>
      <w:lvlJc w:val="left"/>
    </w:lvl>
    <w:lvl w:ilvl="3" w:tplc="AC441C44">
      <w:numFmt w:val="decimal"/>
      <w:lvlText w:val=""/>
      <w:lvlJc w:val="left"/>
    </w:lvl>
    <w:lvl w:ilvl="4" w:tplc="C28ACEE2">
      <w:numFmt w:val="decimal"/>
      <w:lvlText w:val=""/>
      <w:lvlJc w:val="left"/>
    </w:lvl>
    <w:lvl w:ilvl="5" w:tplc="36B671B2">
      <w:numFmt w:val="decimal"/>
      <w:lvlText w:val=""/>
      <w:lvlJc w:val="left"/>
    </w:lvl>
    <w:lvl w:ilvl="6" w:tplc="140A42CA">
      <w:numFmt w:val="decimal"/>
      <w:lvlText w:val=""/>
      <w:lvlJc w:val="left"/>
    </w:lvl>
    <w:lvl w:ilvl="7" w:tplc="95F2E5D6">
      <w:numFmt w:val="decimal"/>
      <w:lvlText w:val=""/>
      <w:lvlJc w:val="left"/>
    </w:lvl>
    <w:lvl w:ilvl="8" w:tplc="E5B6F4B0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879258E8"/>
    <w:lvl w:ilvl="0" w:tplc="0D82B8FE">
      <w:start w:val="1"/>
      <w:numFmt w:val="decimal"/>
      <w:lvlText w:val="%1."/>
      <w:lvlJc w:val="left"/>
    </w:lvl>
    <w:lvl w:ilvl="1" w:tplc="6FE29F64">
      <w:numFmt w:val="decimal"/>
      <w:lvlText w:val=""/>
      <w:lvlJc w:val="left"/>
    </w:lvl>
    <w:lvl w:ilvl="2" w:tplc="286C2F1C">
      <w:numFmt w:val="decimal"/>
      <w:lvlText w:val=""/>
      <w:lvlJc w:val="left"/>
    </w:lvl>
    <w:lvl w:ilvl="3" w:tplc="C3228C62">
      <w:numFmt w:val="decimal"/>
      <w:lvlText w:val=""/>
      <w:lvlJc w:val="left"/>
    </w:lvl>
    <w:lvl w:ilvl="4" w:tplc="F8BCF7F0">
      <w:numFmt w:val="decimal"/>
      <w:lvlText w:val=""/>
      <w:lvlJc w:val="left"/>
    </w:lvl>
    <w:lvl w:ilvl="5" w:tplc="6EC01D8C">
      <w:numFmt w:val="decimal"/>
      <w:lvlText w:val=""/>
      <w:lvlJc w:val="left"/>
    </w:lvl>
    <w:lvl w:ilvl="6" w:tplc="089466E8">
      <w:numFmt w:val="decimal"/>
      <w:lvlText w:val=""/>
      <w:lvlJc w:val="left"/>
    </w:lvl>
    <w:lvl w:ilvl="7" w:tplc="506494C2">
      <w:numFmt w:val="decimal"/>
      <w:lvlText w:val=""/>
      <w:lvlJc w:val="left"/>
    </w:lvl>
    <w:lvl w:ilvl="8" w:tplc="3D7298F2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804AFD24"/>
    <w:lvl w:ilvl="0" w:tplc="E8161360">
      <w:start w:val="1"/>
      <w:numFmt w:val="bullet"/>
      <w:lvlText w:val="-"/>
      <w:lvlJc w:val="left"/>
    </w:lvl>
    <w:lvl w:ilvl="1" w:tplc="B4A46E4C">
      <w:numFmt w:val="decimal"/>
      <w:lvlText w:val=""/>
      <w:lvlJc w:val="left"/>
    </w:lvl>
    <w:lvl w:ilvl="2" w:tplc="DA7C77C6">
      <w:numFmt w:val="decimal"/>
      <w:lvlText w:val=""/>
      <w:lvlJc w:val="left"/>
    </w:lvl>
    <w:lvl w:ilvl="3" w:tplc="5E7AF47C">
      <w:numFmt w:val="decimal"/>
      <w:lvlText w:val=""/>
      <w:lvlJc w:val="left"/>
    </w:lvl>
    <w:lvl w:ilvl="4" w:tplc="C74AF842">
      <w:numFmt w:val="decimal"/>
      <w:lvlText w:val=""/>
      <w:lvlJc w:val="left"/>
    </w:lvl>
    <w:lvl w:ilvl="5" w:tplc="A68CBC86">
      <w:numFmt w:val="decimal"/>
      <w:lvlText w:val=""/>
      <w:lvlJc w:val="left"/>
    </w:lvl>
    <w:lvl w:ilvl="6" w:tplc="E0CA303E">
      <w:numFmt w:val="decimal"/>
      <w:lvlText w:val=""/>
      <w:lvlJc w:val="left"/>
    </w:lvl>
    <w:lvl w:ilvl="7" w:tplc="3B9E6D92">
      <w:numFmt w:val="decimal"/>
      <w:lvlText w:val=""/>
      <w:lvlJc w:val="left"/>
    </w:lvl>
    <w:lvl w:ilvl="8" w:tplc="1D72F76E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DA86E0B0"/>
    <w:lvl w:ilvl="0" w:tplc="51BC0AA4">
      <w:start w:val="1"/>
      <w:numFmt w:val="bullet"/>
      <w:lvlText w:val="-"/>
      <w:lvlJc w:val="left"/>
    </w:lvl>
    <w:lvl w:ilvl="1" w:tplc="BA303C9C">
      <w:numFmt w:val="decimal"/>
      <w:lvlText w:val=""/>
      <w:lvlJc w:val="left"/>
    </w:lvl>
    <w:lvl w:ilvl="2" w:tplc="85744274">
      <w:numFmt w:val="decimal"/>
      <w:lvlText w:val=""/>
      <w:lvlJc w:val="left"/>
    </w:lvl>
    <w:lvl w:ilvl="3" w:tplc="BB7E6A2C">
      <w:numFmt w:val="decimal"/>
      <w:lvlText w:val=""/>
      <w:lvlJc w:val="left"/>
    </w:lvl>
    <w:lvl w:ilvl="4" w:tplc="765AD21E">
      <w:numFmt w:val="decimal"/>
      <w:lvlText w:val=""/>
      <w:lvlJc w:val="left"/>
    </w:lvl>
    <w:lvl w:ilvl="5" w:tplc="660E835E">
      <w:numFmt w:val="decimal"/>
      <w:lvlText w:val=""/>
      <w:lvlJc w:val="left"/>
    </w:lvl>
    <w:lvl w:ilvl="6" w:tplc="31DC407A">
      <w:numFmt w:val="decimal"/>
      <w:lvlText w:val=""/>
      <w:lvlJc w:val="left"/>
    </w:lvl>
    <w:lvl w:ilvl="7" w:tplc="F4EED436">
      <w:numFmt w:val="decimal"/>
      <w:lvlText w:val=""/>
      <w:lvlJc w:val="left"/>
    </w:lvl>
    <w:lvl w:ilvl="8" w:tplc="98D0E5BA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65FE4088"/>
    <w:lvl w:ilvl="0" w:tplc="F66C1F2E">
      <w:start w:val="1"/>
      <w:numFmt w:val="bullet"/>
      <w:lvlText w:val="-"/>
      <w:lvlJc w:val="left"/>
    </w:lvl>
    <w:lvl w:ilvl="1" w:tplc="A37C74D2">
      <w:start w:val="14"/>
      <w:numFmt w:val="lowerLetter"/>
      <w:lvlText w:val="%2."/>
      <w:lvlJc w:val="left"/>
    </w:lvl>
    <w:lvl w:ilvl="2" w:tplc="3A7E4F38">
      <w:numFmt w:val="decimal"/>
      <w:lvlText w:val=""/>
      <w:lvlJc w:val="left"/>
    </w:lvl>
    <w:lvl w:ilvl="3" w:tplc="6AFE06F0">
      <w:numFmt w:val="decimal"/>
      <w:lvlText w:val=""/>
      <w:lvlJc w:val="left"/>
    </w:lvl>
    <w:lvl w:ilvl="4" w:tplc="9424CD86">
      <w:numFmt w:val="decimal"/>
      <w:lvlText w:val=""/>
      <w:lvlJc w:val="left"/>
    </w:lvl>
    <w:lvl w:ilvl="5" w:tplc="154EA9A8">
      <w:numFmt w:val="decimal"/>
      <w:lvlText w:val=""/>
      <w:lvlJc w:val="left"/>
    </w:lvl>
    <w:lvl w:ilvl="6" w:tplc="07F486E0">
      <w:numFmt w:val="decimal"/>
      <w:lvlText w:val=""/>
      <w:lvlJc w:val="left"/>
    </w:lvl>
    <w:lvl w:ilvl="7" w:tplc="D646C352">
      <w:numFmt w:val="decimal"/>
      <w:lvlText w:val=""/>
      <w:lvlJc w:val="left"/>
    </w:lvl>
    <w:lvl w:ilvl="8" w:tplc="9F121882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F0BCE986"/>
    <w:lvl w:ilvl="0" w:tplc="4EB62C94">
      <w:start w:val="1"/>
      <w:numFmt w:val="bullet"/>
      <w:lvlText w:val="-"/>
      <w:lvlJc w:val="left"/>
    </w:lvl>
    <w:lvl w:ilvl="1" w:tplc="87181C74">
      <w:numFmt w:val="decimal"/>
      <w:lvlText w:val=""/>
      <w:lvlJc w:val="left"/>
    </w:lvl>
    <w:lvl w:ilvl="2" w:tplc="EBDAB01E">
      <w:numFmt w:val="decimal"/>
      <w:lvlText w:val=""/>
      <w:lvlJc w:val="left"/>
    </w:lvl>
    <w:lvl w:ilvl="3" w:tplc="25942566">
      <w:numFmt w:val="decimal"/>
      <w:lvlText w:val=""/>
      <w:lvlJc w:val="left"/>
    </w:lvl>
    <w:lvl w:ilvl="4" w:tplc="0C907620">
      <w:numFmt w:val="decimal"/>
      <w:lvlText w:val=""/>
      <w:lvlJc w:val="left"/>
    </w:lvl>
    <w:lvl w:ilvl="5" w:tplc="20FEF4E6">
      <w:numFmt w:val="decimal"/>
      <w:lvlText w:val=""/>
      <w:lvlJc w:val="left"/>
    </w:lvl>
    <w:lvl w:ilvl="6" w:tplc="DD5EDFA2">
      <w:numFmt w:val="decimal"/>
      <w:lvlText w:val=""/>
      <w:lvlJc w:val="left"/>
    </w:lvl>
    <w:lvl w:ilvl="7" w:tplc="DD349B9C">
      <w:numFmt w:val="decimal"/>
      <w:lvlText w:val=""/>
      <w:lvlJc w:val="left"/>
    </w:lvl>
    <w:lvl w:ilvl="8" w:tplc="5C721524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F09"/>
    <w:rsid w:val="000F5D29"/>
    <w:rsid w:val="002256E0"/>
    <w:rsid w:val="00485198"/>
    <w:rsid w:val="008D7A45"/>
    <w:rsid w:val="00E6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8334"/>
  <w15:docId w15:val="{8E056F19-9505-42F9-9433-4580B4A3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5D2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256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5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2018-03-27T12:09:00Z</cp:lastPrinted>
  <dcterms:created xsi:type="dcterms:W3CDTF">2019-03-15T08:17:00Z</dcterms:created>
  <dcterms:modified xsi:type="dcterms:W3CDTF">2019-03-15T08:17:00Z</dcterms:modified>
</cp:coreProperties>
</file>